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BF313" w14:textId="2BE207C9" w:rsidR="00D95BC5" w:rsidRDefault="00D95BC5">
      <w:pPr>
        <w:rPr>
          <w:lang w:val="fr-FR"/>
        </w:rPr>
      </w:pPr>
      <w:r>
        <w:rPr>
          <w:lang w:val="fr-FR"/>
        </w:rPr>
        <w:t xml:space="preserve">PITCH Blandine </w:t>
      </w:r>
      <w:proofErr w:type="spellStart"/>
      <w:r>
        <w:rPr>
          <w:lang w:val="fr-FR"/>
        </w:rPr>
        <w:t>Lehout</w:t>
      </w:r>
      <w:proofErr w:type="spellEnd"/>
    </w:p>
    <w:p w14:paraId="0EBF92E0" w14:textId="66724FE6" w:rsidR="00D95BC5" w:rsidRDefault="00D95BC5">
      <w:pPr>
        <w:rPr>
          <w:lang w:val="fr-FR"/>
        </w:rPr>
      </w:pPr>
    </w:p>
    <w:p w14:paraId="0B2D2211" w14:textId="77777777" w:rsidR="00D95BC5" w:rsidRDefault="00D95BC5" w:rsidP="00D95BC5">
      <w:pPr>
        <w:pStyle w:val="NormalWeb"/>
        <w:spacing w:before="0" w:beforeAutospacing="0" w:after="0" w:afterAutospacing="0"/>
        <w:rPr>
          <w:rFonts w:ascii="Helvetica Neue" w:hAnsi="Helvetica Neue"/>
          <w:sz w:val="20"/>
          <w:szCs w:val="20"/>
        </w:rPr>
      </w:pPr>
      <w:r>
        <w:rPr>
          <w:rFonts w:ascii="Helvetica Neue" w:hAnsi="Helvetica Neue"/>
          <w:b/>
          <w:bCs/>
          <w:sz w:val="20"/>
          <w:szCs w:val="20"/>
        </w:rPr>
        <w:t>Blandine, c'est un peu la pote qu'on aimerait avoir dans sa bande… Jeune maman, elle revendique l'image de la femme imparfaite.</w:t>
      </w:r>
    </w:p>
    <w:p w14:paraId="5D80A377" w14:textId="77777777" w:rsidR="00D95BC5" w:rsidRDefault="00D95BC5" w:rsidP="00D95BC5">
      <w:pPr>
        <w:pStyle w:val="NormalWeb"/>
        <w:spacing w:before="0" w:beforeAutospacing="0" w:after="0" w:afterAutospacing="0"/>
        <w:rPr>
          <w:rFonts w:ascii="Helvetica Neue" w:hAnsi="Helvetica Neue"/>
          <w:sz w:val="20"/>
          <w:szCs w:val="20"/>
        </w:rPr>
      </w:pPr>
      <w:r>
        <w:rPr>
          <w:rFonts w:ascii="Helvetica Neue" w:hAnsi="Helvetica Neue"/>
          <w:sz w:val="20"/>
          <w:szCs w:val="20"/>
        </w:rPr>
        <w:t>Ce qu’elle défend sur scène, c’est la vie, la vraie, sans filtre, sans retouche. Voir Blandine sur scène, c’est comme être dans le salon de votre pote qui monopolise, certes, un peu l'attention mais avec qui on passe les meilleures soirées (inutile de préciser qui a écrit ce pitch).</w:t>
      </w:r>
    </w:p>
    <w:p w14:paraId="2B0BFC66" w14:textId="77777777" w:rsidR="00D95BC5" w:rsidRDefault="00D95BC5" w:rsidP="00D95BC5">
      <w:pPr>
        <w:pStyle w:val="NormalWeb"/>
        <w:spacing w:before="0" w:beforeAutospacing="0" w:after="0" w:afterAutospacing="0"/>
        <w:rPr>
          <w:rFonts w:ascii="Helvetica Neue" w:hAnsi="Helvetica Neue"/>
          <w:sz w:val="20"/>
          <w:szCs w:val="20"/>
        </w:rPr>
      </w:pPr>
      <w:r>
        <w:rPr>
          <w:rFonts w:ascii="Helvetica Neue" w:hAnsi="Helvetica Neue"/>
          <w:sz w:val="20"/>
          <w:szCs w:val="20"/>
        </w:rPr>
        <w:t>Elle passe en revue sa vie de couple et les difficultés des jeunes parents, parle des enfants moches, de savoir faire le deuil de sa vie d’avant, des pulsions criminelles que l’on peut avoir pour les moralisateurs, ou pour son propre conjoint, de son rapport à la nourriture, de son double menton...</w:t>
      </w:r>
    </w:p>
    <w:p w14:paraId="05DEABAD" w14:textId="77777777" w:rsidR="00D95BC5" w:rsidRDefault="00D95BC5" w:rsidP="00D95BC5">
      <w:pPr>
        <w:pStyle w:val="NormalWeb"/>
        <w:spacing w:before="0" w:beforeAutospacing="0" w:after="0" w:afterAutospacing="0"/>
        <w:rPr>
          <w:rFonts w:ascii="Helvetica Neue" w:hAnsi="Helvetica Neue"/>
          <w:sz w:val="20"/>
          <w:szCs w:val="20"/>
        </w:rPr>
      </w:pPr>
      <w:r>
        <w:rPr>
          <w:rFonts w:ascii="Helvetica Neue" w:hAnsi="Helvetica Neue"/>
          <w:sz w:val="20"/>
          <w:szCs w:val="20"/>
        </w:rPr>
        <w:t>Bref, Blandine livre un spectacle décomplexant, bourré d’autodérision, d’un peu cynisme et de vannes percutantes. </w:t>
      </w:r>
    </w:p>
    <w:p w14:paraId="4A70110E" w14:textId="77777777" w:rsidR="00D95BC5" w:rsidRPr="00D95BC5" w:rsidRDefault="00D95BC5"/>
    <w:sectPr w:rsidR="00D95BC5" w:rsidRPr="00D95B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C5"/>
    <w:rsid w:val="00D95BC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FFDF2"/>
  <w15:chartTrackingRefBased/>
  <w15:docId w15:val="{BC5AD682-EB83-48EB-8FB6-30D34FC4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95BC5"/>
    <w:pPr>
      <w:spacing w:before="100" w:beforeAutospacing="1" w:after="100" w:afterAutospacing="1" w:line="240" w:lineRule="auto"/>
    </w:pPr>
    <w:rPr>
      <w:rFonts w:ascii="Calibri" w:hAnsi="Calibri" w:cs="Calibri"/>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85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130</Words>
  <Characters>721</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DELESSERT Killian</dc:creator>
  <cp:keywords/>
  <dc:description/>
  <cp:lastModifiedBy>DELESSERT Killian</cp:lastModifiedBy>
  <cp:revision>1</cp:revision>
  <dcterms:created xsi:type="dcterms:W3CDTF">2025-10-15T10:09:00Z</dcterms:created>
  <dcterms:modified xsi:type="dcterms:W3CDTF">2025-10-15T10:11:00Z</dcterms:modified>
</cp:coreProperties>
</file>